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美国文学研究评论选  上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美国文学研究评论选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本书出售、求购地址：https://www.jiaokey.com/book/detail/40090363.html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关键词搜索：https://www.jiaokey.com/tag/美国文学研究评论选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