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FORSCHUNGSBERICHTE DES WIRTSCHAFTS-UND VERKEHRSMINISTERIUMS NORDRHEIN-WESTFALEN UNTERSUCHUNGEN VON KRITISCHEN DREHZAHLEN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FORSCHUNGSBERICHTE DES WIRTSCHAFTS-UND VERKEHRSMINISTERIUMS NORDRHEIN-WESTFALEN UNTERSUCHUNGEN VON KRITISCHEN DREHZAHLEN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本书出售、求购地址：https://www.jiaokey.com/book/detail/40090119.html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关键词搜索：https://www.jiaokey.com/tag/FORSCHUNGSBERICHTE DES WIRTSCHAFTS-UND VERKEHRSMINISTERIUMS NORDRHEIN-WESTFALEN UNTERSUCHUNGEN VON KRITISCHEN DREHZAHLEN.html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