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IPCS INTERNATIONAL PROGRAMME ON CHEMICAL SAFETY  Environmental health Crteria 162  Brominated Diphenyl Ethers</w:t>
      </w:r>
    </w:p>
    <w:p>
      <w:r>
        <w:rPr>
          <w:rFonts w:ascii="宋体" w:hAnsi="宋体" w:eastAsia="宋体"/>
          <w:sz w:val="24"/>
        </w:rPr>
        <w:t>World Health Organization Geneva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IPCS INTERNATIONAL PROGRAMME ON CHEMICAL SAFETY  Environmental health Crteria 162  Brominated Diphenyl Ethers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 Geneva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本书出售、求购地址：https://www.jiaokey.com/book/detail/40084800.html</w:t>
      </w:r>
    </w:p>
    <w:p>
      <w:r>
        <w:t>更多相关图书推荐：https://www.jiaokey.com</w:t>
      </w:r>
    </w:p>
    <w:p>
      <w:r>
        <w:t>World Health Organization Geneva 其他作品：https://www.jiaokey.com/tag/World Health Organization Geneva.html</w:t>
      </w:r>
    </w:p>
    <w:p>
      <w:r>
        <w:t>1994 出版图书：https://www.jiaokey.com/tag/1994.html</w:t>
      </w:r>
    </w:p>
    <w:p>
      <w:r>
        <w:t>关键词搜索：https://www.jiaokey.com/tag/IPCS INTERNATIONAL PROGRAMME ON CHEMICAL SAFETY  Environmental health Crteria 162  Brominated Diphenyl Ethers.html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