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PATENTED FEB.15 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PATENTED FEB.15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本书出售、求购地址：https://www.jiaokey.com/book/detail/40079768.html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OFFICE PATENTED FEB.15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