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PATENTED JULY 27 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PATENTED JULY 27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本书出售、求购地址：https://www.jiaokey.com/book/detail/40079764.html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关键词搜索：https://www.jiaokey.com/tag/UNITED STATES PATENT OFFICE PATENTED JULY 27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