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RELIABILITY CONSIDERATIONS IN THE MODERN HIGH TEMPERATURE LNDUSTRIAL GAS TURBINE</w:t>
      </w:r>
    </w:p>
    <w:p>
      <w:r>
        <w:rPr>
          <w:rFonts w:ascii="宋体" w:hAnsi="宋体" w:eastAsia="宋体"/>
          <w:sz w:val="24"/>
        </w:rPr>
        <w:t>K.J.KORTA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RELIABILITY CONSIDERATIONS IN THE MODERN HIGH TEMPERATURE LNDUSTRIAL GAS TURBINE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K.J.KORTA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本书出售、求购地址：https://www.jiaokey.com/book/detail/40079333.html</w:t>
      </w:r>
    </w:p>
    <w:p>
      <w:r>
        <w:t>更多相关图书推荐：https://www.jiaokey.com</w:t>
      </w:r>
    </w:p>
    <w:p>
      <w:r>
        <w:t>K.J.KORTA 其他作品：https://www.jiaokey.com/tag/K.J.KORTA.html</w:t>
      </w:r>
    </w:p>
    <w:p>
      <w:r>
        <w:t>关键词搜索：https://www.jiaokey.com/tag/MECHANICAL RELIABILITY CONSIDERATIONS IN THE MODERN HIGH TEMPERATURE LNDUSTRIAL GAS TURBINE.html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