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本书出售、求购地址：https://www.jiaokey.com/book/detail/40078883.html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关键词搜索：https://www.jiaokey.com/tag/AEROSPACE STRUCTURAL METALS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