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(19) ROBB ET 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(19) ROBB ET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 (19) ROBB ET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