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VOLUMETRIC ANALYSIS Ⅱ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VOLUMETRIC ANALYSIS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本书出售、求购地址：https://www.jiaokey.com/book/detail/40077274.html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关键词搜索：https://www.jiaokey.com/tag/VOLUMETRIC ANALYSIS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