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AMYGDALA IN BRAIN FUNCTION Basic and Clinical Approaches</w:t>
      </w:r>
    </w:p>
    <w:p>
      <w:r>
        <w:rPr>
          <w:rFonts w:ascii="宋体" w:hAnsi="宋体" w:eastAsia="宋体"/>
          <w:sz w:val="24"/>
        </w:rPr>
        <w:t>Paricia Shinnick-Gallagher Asla Pitkanen Anantha Shekhar and Larry Cahill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AMYGDALA IN BRAIN FUNCTION Basic and Clinical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Paricia Shinnick-Gallagher Asla Pitkanen Anantha Shekhar and Larry Cahill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本书出售、求购地址：https://www.jiaokey.com/book/detail/40075426.html</w:t>
      </w:r>
    </w:p>
    <w:p>
      <w:r>
        <w:t>更多相关图书推荐：https://www.jiaokey.com</w:t>
      </w:r>
    </w:p>
    <w:p>
      <w:r>
        <w:t>Paricia Shinnick-Gallagher Asla Pitkanen Anantha Shekhar and Larry Cahill 其他作品：https://www.jiaokey.com/tag/Paricia Shinnick-Gallagher Asla Pitkanen Anantha Shekhar and Larry Cahill.html</w:t>
      </w:r>
    </w:p>
    <w:p>
      <w:r>
        <w:t>关键词搜索：https://www.jiaokey.com/tag/THE AMYGDALA IN BRAIN FUNCTION Basic and Clinical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