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  地球环境学  2  地球环境どアジア</w:t>
      </w:r>
    </w:p>
    <w:p>
      <w:r>
        <w:rPr>
          <w:rFonts w:ascii="宋体" w:hAnsi="宋体" w:eastAsia="宋体"/>
          <w:sz w:val="24"/>
        </w:rPr>
        <w:t>安成哲三·米本昌平编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  地球环境学  2  地球环境どアジア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安成哲三·米本昌平编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本书出售、求购地址：https://www.jiaokey.com/book/detail/40074941.html</w:t>
      </w:r>
    </w:p>
    <w:p>
      <w:r>
        <w:t>更多相关图书推荐：https://www.jiaokey.com</w:t>
      </w:r>
    </w:p>
    <w:p>
      <w:r>
        <w:t>安成哲三·米本昌平编 其他作品：https://www.jiaokey.com/tag/安成哲三·米本昌平编.html</w:t>
      </w:r>
    </w:p>
    <w:p>
      <w:r>
        <w:t>岩波书店 出版图书：https://www.jiaokey.com/tag/岩波书店.html</w:t>
      </w:r>
    </w:p>
    <w:p>
      <w:r>
        <w:t>关键词搜索：https://www.jiaokey.com/tag/岩波讲座  地球环境学  2  地球环境どアジア.html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