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ANALYSIS IN BRITAIN IN THE NINETEENTH AND EARLY TWENTIETH CENTURIES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ANALYSIS IN BRITAIN IN THE NINETEENTH AND EARLY TWENTIETH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本书出售、求购地址：https://www.jiaokey.com/book/detail/40070921.html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关键词搜索：https://www.jiaokey.com/tag/MUSIC ANALYSIS IN BRITAIN IN THE NINETEENTH AND EARLY TWENTIETH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