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STATISTICS OF OECD COUNTRIES 2001-2002 ANNUAL TABLES TABLEAUX ANNUELS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STATISTICS OF OECD COUNTRIES 2001-2002 ANNUAL TABLES TABLEAUX ANNUELS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本书出售、求购地址：https://www.jiaokey.com/book/detail/40064689.html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关键词搜索：https://www.jiaokey.com/tag/ENERGY STATISTICS OF OECD COUNTRIES 2001-2002 ANNUAL TABLES TABLEAUX ANNUELS.html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