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COAL 1999-2000 ESITION  1997-1998 DATA  Ⅳ.APPENDIX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COAL 1999-2000 ESITION  1997-1998 DATA  Ⅳ.APPENDIX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本书出售、求购地址：https://www.jiaokey.com/book/detail/40062522.html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关键词搜索：https://www.jiaokey.com/tag/INTERNATIONAL COAL 1999-2000 ESITION  1997-1998 DATA  Ⅳ.APPENDIX.html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