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 DATA 1999 EDITION INCLUDES 1994-1997 DATA （1998 WHERE AVAILABLE） Ⅰ.ENERGY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 DATA 1999 EDITION INCLUDES 1994-1997 DATA （1998 WHERE AVAILABLE） Ⅰ.ENERGY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本书出售、求购地址：https://www.jiaokey.com/book/detail/40062507.html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关键词搜索：https://www.jiaokey.com/tag/COAL DATA 1999 EDITION INCLUDES 1994-1997 DATA （1998 WHERE AVAILABLE） Ⅰ.ENERGY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