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3-1 LABORATORY CLASSIFICATION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3-1 LABORATORY CLASSIFICATION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本书出售、求购地址：https://www.jiaokey.com/book/detail/40062448.html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3-1 LABORATORY CLASSIFICATION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