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CASSELL COMPANION TO 21th-century 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CASSELL COMPANION TO 21th-century 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本书出售、求购地址：https://www.jiaokey.com/book/detail/40059896.html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关键词搜索：https://www.jiaokey.com/tag/CASSELL COMPANION TO 21th-century 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