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TRENDS IN THE 20TH  CENTURY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TRENDS IN THE 20TH 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本书出售、求购地址：https://www.jiaokey.com/book/detail/40059721.html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关键词搜索：https://www.jiaokey.com/tag/MUSICAL TRENDS IN THE 20TH 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