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アジア水平分业の时代</w:t>
      </w:r>
    </w:p>
    <w:p>
      <w:r>
        <w:rPr>
          <w:rFonts w:ascii="宋体" w:hAnsi="宋体" w:eastAsia="宋体"/>
          <w:sz w:val="24"/>
        </w:rPr>
        <w:t>渡辺利夫  梶原弘和著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アジア水平分业の时代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渡辺利夫  梶原弘和著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日本贸易振兴会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本书出售、求购地址：https://www.jiaokey.com/book/detail/40057135.html</w:t>
      </w:r>
    </w:p>
    <w:p>
      <w:r>
        <w:t>更多相关图书推荐：https://www.jiaokey.com</w:t>
      </w:r>
    </w:p>
    <w:p>
      <w:r>
        <w:t>渡辺利夫  梶原弘和著 其他作品：https://www.jiaokey.com/tag/渡辺利夫  梶原弘和著.html</w:t>
      </w:r>
    </w:p>
    <w:p>
      <w:r>
        <w:t>日本贸易振兴会 出版图书：https://www.jiaokey.com/tag/日本贸易振兴会.html</w:t>
      </w:r>
    </w:p>
    <w:p>
      <w:r>
        <w:t>关键词搜索：https://www.jiaokey.com/tag/アジア水平分业の时代.html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