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化学の领域增刊79  错体化学と生化学の境域</w:t>
      </w:r>
    </w:p>
    <w:p>
      <w:r>
        <w:rPr>
          <w:rFonts w:ascii="宋体" w:hAnsi="宋体" w:eastAsia="宋体"/>
          <w:sz w:val="24"/>
        </w:rPr>
        <w:t>中原昭次编集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化学の领域增刊79  错体化学と生化学の境域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中原昭次编集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本书出售、求购地址：https://www.jiaokey.com/book/detail/40056299.html</w:t>
      </w:r>
    </w:p>
    <w:p>
      <w:r>
        <w:t>更多相关图书推荐：https://www.jiaokey.com</w:t>
      </w:r>
    </w:p>
    <w:p>
      <w:r>
        <w:t>中原昭次编集 其他作品：https://www.jiaokey.com/tag/中原昭次编集.html</w:t>
      </w:r>
    </w:p>
    <w:p>
      <w:r>
        <w:t>关键词搜索：https://www.jiaokey.com/tag/化学の领域增刊79  错体化学と生化学の境域.html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