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系统的有机定性分析纯粋物编</w:t>
      </w:r>
    </w:p>
    <w:p>
      <w:r>
        <w:rPr>
          <w:rFonts w:ascii="宋体" w:hAnsi="宋体" w:eastAsia="宋体"/>
          <w:sz w:val="24"/>
        </w:rPr>
        <w:t>藤田穆著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系统的有机定性分析纯粋物编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共产出版株式会社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本书出售、求购地址：https://www.jiaokey.com/book/detail/40054150.html</w:t>
      </w:r>
    </w:p>
    <w:p>
      <w:r>
        <w:t>更多相关图书推荐：https://www.jiaokey.com</w:t>
      </w:r>
    </w:p>
    <w:p>
      <w:r>
        <w:t>藤田穆著 其他作品：https://www.jiaokey.com/tag/藤田穆著.html</w:t>
      </w:r>
    </w:p>
    <w:p>
      <w:r>
        <w:t>共产出版株式会社 出版图书：https://www.jiaokey.com/tag/共产出版株式会社.html</w:t>
      </w:r>
    </w:p>
    <w:p>
      <w:r>
        <w:t>关键词搜索：https://www.jiaokey.com/tag/系统的有机定性分析纯粋物编.html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