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症候群事典</w:t>
      </w:r>
    </w:p>
    <w:p>
      <w:r>
        <w:rPr>
          <w:rFonts w:ascii="宋体" w:hAnsi="宋体" w:eastAsia="宋体"/>
          <w:sz w:val="24"/>
        </w:rPr>
        <w:t>田坂定孝  木本诚二  大渊重敬编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症候群事典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田坂定孝  木本诚二  大渊重敬编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本书出售、求购地址：https://www.jiaokey.com/book/detail/40054076.html</w:t>
      </w:r>
    </w:p>
    <w:p>
      <w:r>
        <w:t>更多相关图书推荐：https://www.jiaokey.com</w:t>
      </w:r>
    </w:p>
    <w:p>
      <w:r>
        <w:t>田坂定孝  木本诚二  大渊重敬编 其他作品：https://www.jiaokey.com/tag/田坂定孝  木本诚二  大渊重敬编.html</w:t>
      </w:r>
    </w:p>
    <w:p>
      <w:r>
        <w:t>关键词搜索：https://www.jiaokey.com/tag/症候群事典.html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