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不动产交易法  难点·案例·资料  第2版</w:t>
      </w:r>
    </w:p>
    <w:p>
      <w:r>
        <w:rPr>
          <w:rFonts w:ascii="宋体" w:hAnsi="宋体" w:eastAsia="宋体"/>
          <w:sz w:val="24"/>
        </w:rPr>
        <w:t>〔美〕罗宾·保罗·马洛伊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不动产交易法  难点·案例·资料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〔美〕罗宾·保罗·马洛伊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本书出售、求购地址：https://www.jiaokey.com/book/detail/40045006.html</w:t>
      </w:r>
    </w:p>
    <w:p>
      <w:r>
        <w:t>更多相关图书推荐：https://www.jiaokey.com</w:t>
      </w:r>
    </w:p>
    <w:p>
      <w:r>
        <w:t>〔美〕罗宾·保罗·马洛伊 其他作品：https://www.jiaokey.com/tag/〔美〕罗宾·保罗·马洛伊.html</w:t>
      </w:r>
    </w:p>
    <w:p>
      <w:r>
        <w:t>中信出版社 出版图书：https://www.jiaokey.com/tag/中信出版社.html</w:t>
      </w:r>
    </w:p>
    <w:p>
      <w:r>
        <w:t>关键词搜索：https://www.jiaokey.com/tag/不动产交易法  难点·案例·资料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