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XPECTOMATияu3000по COBPEMEHHOй COBETCкOйu3000лиTEPATуPE</w:t>
      </w:r>
    </w:p>
    <w:p>
      <w:r>
        <w:rPr>
          <w:rFonts w:ascii="宋体" w:hAnsi="宋体" w:eastAsia="宋体"/>
          <w:sz w:val="24"/>
        </w:rPr>
        <w:t>徐稚芳  余绍裔  傅佩娟  刘宗次  江文琦编选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XPECTOMATияu3000по COBPEMEHHOй COBETCкOйu3000лиTEPATуPE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徐稚芳  余绍裔  傅佩娟  刘宗次  江文琦编选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本书出售、求购地址：https://www.jiaokey.com/book/detail/40041684.html</w:t>
      </w:r>
    </w:p>
    <w:p>
      <w:r>
        <w:t>更多相关图书推荐：https://www.jiaokey.com</w:t>
      </w:r>
    </w:p>
    <w:p>
      <w:r>
        <w:t>徐稚芳  余绍裔  傅佩娟  刘宗次  江文琦编选 其他作品：https://www.jiaokey.com/tag/徐稚芳  余绍裔  傅佩娟  刘宗次  江文琦编选.html</w:t>
      </w:r>
    </w:p>
    <w:p>
      <w:r>
        <w:t>商务印书出版 出版图书：https://www.jiaokey.com/tag/商务印书出版.html</w:t>
      </w:r>
    </w:p>
    <w:p>
      <w:r>
        <w:t>关键词搜索：https://www.jiaokey.com/tag/XPECTOMATияu3000по COBPEMEHHOй COBETCкOйu3000лиTEPATуPE.html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