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现代哲学の主潮流  （1）  日文版</w:t>
      </w:r>
    </w:p>
    <w:p>
      <w:r>
        <w:rPr>
          <w:rFonts w:ascii="宋体" w:hAnsi="宋体" w:eastAsia="宋体"/>
          <w:sz w:val="24"/>
        </w:rPr>
        <w:t>W.シュテ-クミュラ-著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现代哲学の主潮流  （1）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W.シュテ-クミュラ-著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本书出售、求购地址：https://www.jiaokey.com/book/detail/40040214.html</w:t>
      </w:r>
    </w:p>
    <w:p>
      <w:r>
        <w:t>更多相关图书推荐：https://www.jiaokey.com</w:t>
      </w:r>
    </w:p>
    <w:p>
      <w:r>
        <w:t>W.シュテ-クミュラ-著 其他作品：https://www.jiaokey.com/tag/W.シュテ-クミュラ-著.html</w:t>
      </w:r>
    </w:p>
    <w:p>
      <w:r>
        <w:t>关键词搜索：https://www.jiaokey.com/tag/现代哲学の主潮流  （1）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