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日米中安全保障协力を目指して</w:t>
      </w:r>
    </w:p>
    <w:p>
      <w:r>
        <w:rPr>
          <w:rFonts w:ascii="宋体" w:hAnsi="宋体" w:eastAsia="宋体"/>
          <w:sz w:val="24"/>
        </w:rPr>
        <w:t>岡部達味  高木诚一郎  国分良成编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日米中安全保障协力を目指して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岡部達味  高木诚一郎  国分良成编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本书出售、求购地址：https://www.jiaokey.com/book/detail/40039853.html</w:t>
      </w:r>
    </w:p>
    <w:p>
      <w:r>
        <w:t>更多相关图书推荐：https://www.jiaokey.com</w:t>
      </w:r>
    </w:p>
    <w:p>
      <w:r>
        <w:t>岡部達味  高木诚一郎  国分良成编 其他作品：https://www.jiaokey.com/tag/岡部達味  高木诚一郎  国分良成编.html</w:t>
      </w:r>
    </w:p>
    <w:p>
      <w:r>
        <w:t>关键词搜索：https://www.jiaokey.com/tag/日米中安全保障协力を目指して.html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