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高级英语阅读技能</w:t>
      </w:r>
    </w:p>
    <w:p>
      <w:r>
        <w:rPr>
          <w:rFonts w:ascii="宋体" w:hAnsi="宋体" w:eastAsia="宋体"/>
          <w:sz w:val="24"/>
        </w:rPr>
        <w:t>王应杰主编  陈逢艳  戴芳  何业华  李梅英等编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高级英语阅读技能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王应杰主编  陈逢艳  戴芳  何业华  李梅英等编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本书出售、求购地址：https://www.jiaokey.com/book/detail/40038414.html</w:t>
      </w:r>
    </w:p>
    <w:p>
      <w:r>
        <w:t>更多相关图书推荐：https://www.jiaokey.com</w:t>
      </w:r>
    </w:p>
    <w:p>
      <w:r>
        <w:t>王应杰主编  陈逢艳  戴芳  何业华  李梅英等编 其他作品：https://www.jiaokey.com/tag/王应杰主编  陈逢艳  戴芳  何业华  李梅英等编.html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关键词搜索：https://www.jiaokey.com/tag/高级英语阅读技能.html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