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composites in the United States and Japan  （ASTM special technical publication 864）</w:t>
      </w:r>
    </w:p>
    <w:p>
      <w:r>
        <w:rPr>
          <w:rFonts w:ascii="宋体" w:hAnsi="宋体" w:eastAsia="宋体"/>
          <w:sz w:val="24"/>
        </w:rPr>
        <w:t>Jack R.Vinson  Minoru Taya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composites in the United States and Japan  （ASTM special technical publication 864）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R.Vinson  Minoru Taya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本书出售、求购地址：https://www.jiaokey.com/book/detail/40037218.html</w:t>
      </w:r>
    </w:p>
    <w:p>
      <w:r>
        <w:t>更多相关图书推荐：https://www.jiaokey.com</w:t>
      </w:r>
    </w:p>
    <w:p>
      <w:r>
        <w:t>Jack R.Vinson  Minoru Taya 其他作品：https://www.jiaokey.com/tag/Jack R.Vinson  Minoru Taya.html</w:t>
      </w:r>
    </w:p>
    <w:p>
      <w:r>
        <w:t>关键词搜索：https://www.jiaokey.com/tag/Recent advances in composites in the United States and Japan  （ASTM special technical publication 864）.html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