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YARD STREET PARK THE Design of Suburban Open Space</w:t>
      </w:r>
    </w:p>
    <w:p>
      <w:r>
        <w:rPr>
          <w:rFonts w:ascii="宋体" w:hAnsi="宋体" w:eastAsia="宋体"/>
          <w:sz w:val="24"/>
        </w:rPr>
        <w:t>Cyntbia L·Girling Kennetb I·Helpband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YARD STREET PARK THE Design of Suburban Open 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Cyntbia L·Girling Kennetb I·Helpband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本书出售、求购地址：https://www.jiaokey.com/book/detail/40036986.html</w:t>
      </w:r>
    </w:p>
    <w:p>
      <w:r>
        <w:t>更多相关图书推荐：https://www.jiaokey.com</w:t>
      </w:r>
    </w:p>
    <w:p>
      <w:r>
        <w:t>Cyntbia L·Girling Kennetb I·Helpband 其他作品：https://www.jiaokey.com/tag/Cyntbia L·Girling Kennetb I·Helpband.html</w:t>
      </w:r>
    </w:p>
    <w:p>
      <w:r>
        <w:t>关键词搜索：https://www.jiaokey.com/tag/YARD STREET PARK THE Design of Suburban Open 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