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鱼类组织图说  （硬骨鱼类篇）  （日）</w:t>
      </w:r>
    </w:p>
    <w:p>
      <w:r>
        <w:rPr>
          <w:rFonts w:ascii="宋体" w:hAnsi="宋体" w:eastAsia="宋体"/>
          <w:sz w:val="24"/>
        </w:rPr>
        <w:t>川本信之  福田芳生著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鱼类组织图说  （硬骨鱼类篇）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  福田芳生著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本书出售、求购地址：https://www.jiaokey.com/book/detail/40032878.html</w:t>
      </w:r>
    </w:p>
    <w:p>
      <w:r>
        <w:t>更多相关图书推荐：https://www.jiaokey.com</w:t>
      </w:r>
    </w:p>
    <w:p>
      <w:r>
        <w:t>川本信之  福田芳生著 其他作品：https://www.jiaokey.com/tag/川本信之  福田芳生著.html</w:t>
      </w:r>
    </w:p>
    <w:p>
      <w:r>
        <w:t>关键词搜索：https://www.jiaokey.com/tag/鱼类组织图说  （硬骨鱼类篇）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