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鱼病学  （感染症·寄生虫病篇）  新水产学全集17-B</w:t>
      </w:r>
    </w:p>
    <w:p>
      <w:r>
        <w:rPr>
          <w:rFonts w:ascii="宋体" w:hAnsi="宋体" w:eastAsia="宋体"/>
          <w:sz w:val="24"/>
        </w:rPr>
        <w:t>江草周三编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鱼病学  （感染症·寄生虫病篇）  新水产学全集17-B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江草周三编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本书出售、求购地址：https://www.jiaokey.com/book/detail/40031920.html</w:t>
      </w:r>
    </w:p>
    <w:p>
      <w:r>
        <w:t>更多相关图书推荐：https://www.jiaokey.com</w:t>
      </w:r>
    </w:p>
    <w:p>
      <w:r>
        <w:t>江草周三编 其他作品：https://www.jiaokey.com/tag/江草周三编.html</w:t>
      </w:r>
    </w:p>
    <w:p>
      <w:r>
        <w:t>关键词搜索：https://www.jiaokey.com/tag/鱼病学  （感染症·寄生虫病篇）  新水产学全集17-B.html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