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Verbindung von automatischen Blockierverhinderern（ABV）in Zügen Anforderungen  DIN74001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Verbindung von automatischen Blockierverhinderern（ABV）in Zügen Anforderungen  DIN74001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本书出售、求购地址：https://www.jiaokey.com/book/detail/40029847.html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关键词搜索：https://www.jiaokey.com/tag/Verbindung von automatischen Blockierverhinderern（ABV）in Zügen Anforderungen  DIN74001.html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