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Prevailing torque type all-metal hexagon nuts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Prevailing torque type all-metal hexagon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本书出售、求购地址：https://www.jiaokey.com/book/detail/40029794.html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关键词搜索：https://www.jiaokey.com/tag/Prevailing torque type all-metal hexagon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