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Prevailing torque type all-metal hexagon nuts with flange-Product grades A and B  ISO704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Prevailing torque type all-metal hexagon nuts with flange-Product grades A and B  ISO704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本书出售、求购地址：https://www.jiaokey.com/book/detail/40029772.html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关键词搜索：https://www.jiaokey.com/tag/Prevailing torque type all-metal hexagon nuts with flange-Product grades A and B  ISO704.html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