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Blattfedern für Straβenfahrzeuge  DIN2094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Blattfedern für Straβenfahrzeuge  DIN2094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本书出售、求购地址：https://www.jiaokey.com/book/detail/40029760.html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关键词搜索：https://www.jiaokey.com/tag/Blattfedern für Straβenfahrzeuge  DIN2094.html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