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Glühstiftkerzen mit kegeligem Dichtsitz und zugehǒrige Bohrung im Zylinderkopf  Teil2：Glühstiftkerzen M 12×1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Glühstiftkerzen mit kegeligem Dichtsitz und zugehǒrige Bohrung im Zylinderkopf  Teil2：Glühstiftkerzen M 12×1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本书出售、求购地址：https://www.jiaokey.com/book/detail/40029633.html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关键词搜索：https://www.jiaokey.com/tag/Glühstiftkerzen mit kegeligem Dichtsitz und zugehǒrige Bohrung im Zylinderkopf  Teil2：Glühstiftkerzen M 12×1.html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