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Einspritzpumpen Kegelige Wellenenden und Nabeninnenkegel  DIN6519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Einspritzpumpen Kegelige Wellenenden und Nabeninnenkegel  DIN6519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本书出售、求购地址：https://www.jiaokey.com/book/detail/40029631.html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关键词搜索：https://www.jiaokey.com/tag/Einspritzpumpen Kegelige Wellenenden und Nabeninnenkegel  DIN6519.html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