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Entlüftungsbohrungen und VerschluBschraube  Kesselwagen mit geneigtem Tank DIN26029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Entlüftungsbohrungen und VerschluBschraube  Kesselwagen mit geneigtem Tank DIN26029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本书出售、求购地址：https://www.jiaokey.com/book/detail/40029526.html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关键词搜索：https://www.jiaokey.com/tag/Entlüftungsbohrungen und VerschluBschraube  Kesselwagen mit geneigtem Tank DIN26029.html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