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 für Chemie-Tanks  DIN26021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 für Chemie-Tanks  DIN26021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本书出售、求购地址：https://www.jiaokey.com/book/detail/40029523.html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关键词搜索：https://www.jiaokey.com/tag/Dome für Chemie-Tanks  DIN26021.html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