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Retroreflektierende Materialien zur Verkehrssicherung  Lichttechnische Bewertung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Retroreflektierende Materialien zur Verkehrssicherung  Lichttechnische Bewertung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本书出售、求购地址：https://www.jiaokey.com/book/detail/40029395.html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关键词搜索：https://www.jiaokey.com/tag/Retroreflektierende Materialien zur Verkehrssicherung  Lichttechnische Bewertung.html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