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the Use and Application of Marine Waste Heat Boilers and Waste Heat/Auxiliary Boiler Arrangements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the Use and Application of Marine Waste Heat Boilers and Waste Heat/Auxiliary Boiler Arrangements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本书出售、求购地址：https://www.jiaokey.com/book/detail/40028207.html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关键词搜索：https://www.jiaokey.com/tag/Guidelines for the Use and Application of Marine Waste Heat Boilers and Waste Heat/Auxiliary Boiler Arrangements.html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