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自差算法  针路改正  角度比例  海图问题</w:t>
      </w:r>
    </w:p>
    <w:p>
      <w:r>
        <w:rPr>
          <w:rFonts w:ascii="宋体" w:hAnsi="宋体" w:eastAsia="宋体"/>
          <w:sz w:val="24"/>
        </w:rPr>
        <w:t>森下恭甫著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自差算法  针路改正  角度比例  海图问题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本书出售、求购地址：https://www.jiaokey.com/book/detail/40027316.html</w:t>
      </w:r>
    </w:p>
    <w:p>
      <w:r>
        <w:t>更多相关图书推荐：https://www.jiaokey.com</w:t>
      </w:r>
    </w:p>
    <w:p>
      <w:r>
        <w:t>森下恭甫著 其他作品：https://www.jiaokey.com/tag/森下恭甫著.html</w:t>
      </w:r>
    </w:p>
    <w:p>
      <w:r>
        <w:t>关键词搜索：https://www.jiaokey.com/tag/自差算法  针路改正  角度比例  海图问题.html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