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机关科一级·二级·三级  试验问题解答集  （昭和60年10月-昭和61年7月）</w:t>
      </w:r>
    </w:p>
    <w:p>
      <w:r>
        <w:rPr>
          <w:rFonts w:ascii="宋体" w:hAnsi="宋体" w:eastAsia="宋体"/>
          <w:sz w:val="24"/>
        </w:rPr>
        <w:t>久保利介监修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机关科一级·二级·三级  试验问题解答集  （昭和60年10月-昭和61年7月）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久保利介监修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本书出售、求购地址：https://www.jiaokey.com/book/detail/40027234.html</w:t>
      </w:r>
    </w:p>
    <w:p>
      <w:r>
        <w:t>更多相关图书推荐：https://www.jiaokey.com</w:t>
      </w:r>
    </w:p>
    <w:p>
      <w:r>
        <w:t>久保利介监修 其他作品：https://www.jiaokey.com/tag/久保利介监修.html</w:t>
      </w:r>
    </w:p>
    <w:p>
      <w:r>
        <w:t>关键词搜索：https://www.jiaokey.com/tag/机关科一级·二级·三级  试验问题解答集  （昭和60年10月-昭和61年7月）.html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