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原子力第一船“むつ”  船体部计画·建造の记录</w:t>
      </w:r>
    </w:p>
    <w:p>
      <w:r>
        <w:rPr>
          <w:rFonts w:ascii="宋体" w:hAnsi="宋体" w:eastAsia="宋体"/>
          <w:sz w:val="24"/>
        </w:rPr>
        <w:t>原子力船部长  高木敬太郎编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原子力第一船“むつ”  船体部计画·建造の记录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原子力船部长  高木敬太郎编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本书出售、求购地址：https://www.jiaokey.com/book/detail/40027211.html</w:t>
      </w:r>
    </w:p>
    <w:p>
      <w:r>
        <w:t>更多相关图书推荐：https://www.jiaokey.com</w:t>
      </w:r>
    </w:p>
    <w:p>
      <w:r>
        <w:t>原子力船部长  高木敬太郎编 其他作品：https://www.jiaokey.com/tag/原子力船部长  高木敬太郎编.html</w:t>
      </w:r>
    </w:p>
    <w:p>
      <w:r>
        <w:t>关键词搜索：https://www.jiaokey.com/tag/原子力第一船“むつ”  船体部计画·建造の记录.html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