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DIFFUSION INDUCED GRAIN BOUNDARY MIGRATION IN THE Ag/Cu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DIFFUSION INDUCED GRAIN BOUNDARY MIGRATION IN THE Ag/Cu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本书出售、求购地址：https://www.jiaokey.com/book/detail/40019231.html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关键词搜索：https://www.jiaokey.com/tag/CHARACTERIZATION OF DIFFUSION INDUCED GRAIN BOUNDARY MIGRATION IN THE Ag/Cu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