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昆虫种群生态学 分析方法</w:t>
      </w:r>
    </w:p>
    <w:p>
      <w:r>
        <w:rPr>
          <w:rFonts w:ascii="宋体" w:hAnsi="宋体" w:eastAsia="宋体"/>
          <w:sz w:val="24"/>
        </w:rPr>
        <w:t>（英）G.C.瓦利 G.R.格拉德韦尔 M.P.哈塞尔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昆虫种群生态学 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（英）G.C.瓦利 G.R.格拉德韦尔 M.P.哈塞尔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本书出售、求购地址：https://www.jiaokey.com/book/detail/40010889.html</w:t>
      </w:r>
    </w:p>
    <w:p>
      <w:r>
        <w:t>更多相关图书推荐：https://www.jiaokey.com</w:t>
      </w:r>
    </w:p>
    <w:p>
      <w:r>
        <w:t>（英）G.C.瓦利 G.R.格拉德韦尔 M.P.哈塞尔 其他作品：https://www.jiaokey.com/tag/（英）G.C.瓦利 G.R.格拉德韦尔 M.P.哈塞尔.html</w:t>
      </w:r>
    </w:p>
    <w:p>
      <w:r>
        <w:t>关键词搜索：https://www.jiaokey.com/tag/昆虫种群生态学 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