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中国动物地理区划与中国昆虫地理区划（初稿）</w:t>
      </w:r>
    </w:p>
    <w:p>
      <w:r>
        <w:rPr>
          <w:rFonts w:ascii="宋体" w:hAnsi="宋体" w:eastAsia="宋体"/>
          <w:sz w:val="24"/>
        </w:rPr>
        <w:t>中国自然区划工作委员会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中国动物地理区划与中国昆虫地理区划（初稿）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中国自然区划工作委员会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本书出售、求购地址：https://www.jiaokey.com/book/detail/40010853.html</w:t>
      </w:r>
    </w:p>
    <w:p>
      <w:r>
        <w:t>更多相关图书推荐：https://www.jiaokey.com</w:t>
      </w:r>
    </w:p>
    <w:p>
      <w:r>
        <w:t>中国自然区划工作委员会 其他作品：https://www.jiaokey.com/tag/中国自然区划工作委员会.html</w:t>
      </w:r>
    </w:p>
    <w:p>
      <w:r>
        <w:t>关键词搜索：https://www.jiaokey.com/tag/中国动物地理区划与中国昆虫地理区划（初稿）.html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