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叠层梁扭转接触问题的有限元方法</w:t>
      </w:r>
    </w:p>
    <w:p>
      <w:r>
        <w:rPr>
          <w:rFonts w:ascii="宋体" w:hAnsi="宋体" w:eastAsia="宋体"/>
          <w:sz w:val="24"/>
        </w:rPr>
        <w:t>李青，李卫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叠层梁扭转接触问题的有限元方法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李青，李卫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湖南大学机械工程系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本书出售、求购地址：https://www.jiaokey.com/book/detail/30005495.html</w:t>
      </w:r>
    </w:p>
    <w:p>
      <w:r>
        <w:t>更多相关图书推荐：https://www.jiaokey.com</w:t>
      </w:r>
    </w:p>
    <w:p>
      <w:r>
        <w:t>李青，李卫 其他作品：https://www.jiaokey.com/tag/李青，李卫.html</w:t>
      </w:r>
    </w:p>
    <w:p>
      <w:r>
        <w:t>湖南大学机械工程系 出版图书：https://www.jiaokey.com/tag/湖南大学机械工程系.html</w:t>
      </w:r>
    </w:p>
    <w:p>
      <w:r>
        <w:t>关键词搜索：https://www.jiaokey.com/tag/青年力学协会第二届年会论文集  第三集  叠层梁扭转接触问题的有限元方法.html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