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二阶非完整约束的力学系统  广义坐标下的Mac-Millan型方程</w:t>
      </w:r>
    </w:p>
    <w:p>
      <w:r>
        <w:rPr>
          <w:rFonts w:ascii="宋体" w:hAnsi="宋体" w:eastAsia="宋体"/>
          <w:sz w:val="24"/>
        </w:rPr>
        <w:t>郭红，林维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二阶非完整约束的力学系统  广义坐标下的Mac-Millan型方程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郭红，林维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洛阳工学院材力教研室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本书出售、求购地址：https://www.jiaokey.com/book/detail/30005436.html</w:t>
      </w:r>
    </w:p>
    <w:p>
      <w:r>
        <w:t>更多相关图书推荐：https://www.jiaokey.com</w:t>
      </w:r>
    </w:p>
    <w:p>
      <w:r>
        <w:t>郭红，林维 其他作品：https://www.jiaokey.com/tag/郭红，林维.html</w:t>
      </w:r>
    </w:p>
    <w:p>
      <w:r>
        <w:t>洛阳工学院材力教研室 出版图书：https://www.jiaokey.com/tag/洛阳工学院材力教研室.html</w:t>
      </w:r>
    </w:p>
    <w:p>
      <w:r>
        <w:t>关键词搜索：https://www.jiaokey.com/tag/青年力学协会第二届年会论文集  第一集  二阶非完整约束的力学系统  广义坐标下的Mac-Millan型方程.html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