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知识与价值之间的内在一致——近代哲学认识论的批判性考察</w:t>
      </w:r>
    </w:p>
    <w:p>
      <w:r>
        <w:rPr>
          <w:rFonts w:ascii="宋体" w:hAnsi="宋体" w:eastAsia="宋体"/>
          <w:sz w:val="24"/>
        </w:rPr>
        <w:t>曾裕华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知识与价值之间的内在一致——近代哲学认识论的批判性考察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本书出售、求购地址：https://www.jiaokey.com/book/detail/22299128.html</w:t>
      </w:r>
    </w:p>
    <w:p>
      <w:r>
        <w:t>更多相关图书推荐：https://www.jiaokey.com</w:t>
      </w:r>
    </w:p>
    <w:p>
      <w:r>
        <w:t>曾裕华 其他作品：https://www.jiaokey.com/tag/曾裕华.html</w:t>
      </w:r>
    </w:p>
    <w:p>
      <w:r>
        <w:t>关键词搜索：https://www.jiaokey.com/tag/知识与价值之间的内在一致——近代哲学认识论的批判性考察.html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